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76CED">
        <w:rPr>
          <w:rFonts w:ascii="Times New Roman" w:hAnsi="Times New Roman" w:cs="Times New Roman"/>
          <w:sz w:val="26"/>
          <w:szCs w:val="26"/>
        </w:rPr>
        <w:t xml:space="preserve"> в администрации 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1E46B3">
        <w:rPr>
          <w:rFonts w:ascii="Times New Roman" w:hAnsi="Times New Roman" w:cs="Times New Roman"/>
          <w:sz w:val="26"/>
          <w:szCs w:val="26"/>
        </w:rPr>
        <w:t>и</w:t>
      </w:r>
      <w:r w:rsidR="001E46B3">
        <w:rPr>
          <w:rFonts w:ascii="Times New Roman" w:hAnsi="Times New Roman" w:cs="Times New Roman"/>
          <w:sz w:val="26"/>
          <w:szCs w:val="26"/>
        </w:rPr>
        <w:t>пального района Хабаровского края на 20</w:t>
      </w:r>
      <w:r w:rsidR="00E52A13">
        <w:rPr>
          <w:rFonts w:ascii="Times New Roman" w:hAnsi="Times New Roman" w:cs="Times New Roman"/>
          <w:sz w:val="26"/>
          <w:szCs w:val="26"/>
        </w:rPr>
        <w:t>22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E52A13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E52A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176CED">
        <w:rPr>
          <w:rFonts w:ascii="Times New Roman" w:hAnsi="Times New Roman" w:cs="Times New Roman"/>
          <w:sz w:val="26"/>
          <w:szCs w:val="26"/>
        </w:rPr>
        <w:t>в админ</w:t>
      </w:r>
      <w:r w:rsidR="00176CED">
        <w:rPr>
          <w:rFonts w:ascii="Times New Roman" w:hAnsi="Times New Roman" w:cs="Times New Roman"/>
          <w:sz w:val="26"/>
          <w:szCs w:val="26"/>
        </w:rPr>
        <w:t>и</w:t>
      </w:r>
      <w:r w:rsidR="00176CED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E52A13">
        <w:rPr>
          <w:rFonts w:ascii="Times New Roman" w:hAnsi="Times New Roman" w:cs="Times New Roman"/>
          <w:sz w:val="26"/>
          <w:szCs w:val="26"/>
        </w:rPr>
        <w:t>22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E52A13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176CED">
        <w:rPr>
          <w:rFonts w:ascii="Times New Roman" w:hAnsi="Times New Roman" w:cs="Times New Roman"/>
          <w:sz w:val="26"/>
          <w:szCs w:val="26"/>
        </w:rPr>
        <w:t>от 17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176CE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176CE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76CED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E52A13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постанов</w:t>
      </w:r>
      <w:r w:rsidR="00176CED">
        <w:rPr>
          <w:rFonts w:ascii="Times New Roman" w:hAnsi="Times New Roman" w:cs="Times New Roman"/>
          <w:sz w:val="26"/>
          <w:szCs w:val="26"/>
        </w:rPr>
        <w:t>лением администрации от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239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</w:t>
      </w:r>
      <w:r w:rsidRPr="00A90239">
        <w:rPr>
          <w:rFonts w:ascii="Times New Roman" w:hAnsi="Times New Roman" w:cs="Times New Roman"/>
          <w:sz w:val="26"/>
          <w:szCs w:val="26"/>
        </w:rPr>
        <w:t>я</w:t>
      </w:r>
      <w:r w:rsidRPr="00A90239">
        <w:rPr>
          <w:rFonts w:ascii="Times New Roman" w:hAnsi="Times New Roman" w:cs="Times New Roman"/>
          <w:sz w:val="26"/>
          <w:szCs w:val="26"/>
        </w:rPr>
        <w:t>ется уровень профессионализма муниципальных служащих и, соответственно, ка</w:t>
      </w:r>
      <w:r w:rsidRPr="00A90239">
        <w:rPr>
          <w:rFonts w:ascii="Times New Roman" w:hAnsi="Times New Roman" w:cs="Times New Roman"/>
          <w:sz w:val="26"/>
          <w:szCs w:val="26"/>
        </w:rPr>
        <w:t>д</w:t>
      </w:r>
      <w:r w:rsidRPr="00A90239">
        <w:rPr>
          <w:rFonts w:ascii="Times New Roman" w:hAnsi="Times New Roman" w:cs="Times New Roman"/>
          <w:sz w:val="26"/>
          <w:szCs w:val="26"/>
        </w:rPr>
        <w:t>ровая обеспеченность.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0A3FB5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ональных задач, эффективно управлять изменениями в различных областях общ</w:t>
      </w:r>
      <w:r w:rsidRPr="00A90239">
        <w:rPr>
          <w:rFonts w:ascii="Times New Roman" w:hAnsi="Times New Roman" w:cs="Times New Roman"/>
          <w:sz w:val="26"/>
          <w:szCs w:val="26"/>
        </w:rPr>
        <w:t>е</w:t>
      </w:r>
      <w:r w:rsidRPr="00A90239">
        <w:rPr>
          <w:rFonts w:ascii="Times New Roman" w:hAnsi="Times New Roman" w:cs="Times New Roman"/>
          <w:sz w:val="26"/>
          <w:szCs w:val="26"/>
        </w:rPr>
        <w:t>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0A3FB5" w:rsidRPr="00A90239" w:rsidRDefault="000A3FB5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ной системы обучения кадров, внедрение эффективных методов подбора квалиф</w:t>
      </w:r>
      <w:r w:rsidRPr="00A90239">
        <w:rPr>
          <w:rFonts w:ascii="Times New Roman" w:hAnsi="Times New Roman" w:cs="Times New Roman"/>
          <w:sz w:val="26"/>
          <w:szCs w:val="26"/>
        </w:rPr>
        <w:t>и</w:t>
      </w:r>
      <w:r w:rsidRPr="00A90239">
        <w:rPr>
          <w:rFonts w:ascii="Times New Roman" w:hAnsi="Times New Roman" w:cs="Times New Roman"/>
          <w:sz w:val="26"/>
          <w:szCs w:val="26"/>
        </w:rPr>
        <w:t>цированных кадров является одним из инструментов повышения эффективности муниципально</w:t>
      </w:r>
      <w:r w:rsidR="0017597F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Pr="00F674E0" w:rsidRDefault="001E1641" w:rsidP="0017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развитие муниципальной службы в администрации </w:t>
      </w:r>
      <w:proofErr w:type="spellStart"/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>Нижнепронгенского</w:t>
      </w:r>
      <w:proofErr w:type="spellEnd"/>
      <w:r w:rsidR="00176CED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сельского поселения.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овершенствование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вопросам муниципальной службы в соответствии с фед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ральным законодательством и законодательством Хабаровского края;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совершенствования работы по предупреждению коррупции на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ления;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создание системы контроля деятельности муниципальных служащих со стороны институтов гражданского общества;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упорядочения и конкретизация полномочий муниципальных служащих, к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торые должны быть закреплены в должностных инструкциях;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разработка механизма принятия мер по предотвращению конфликта инт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ресов;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формирование и реализация программ подготовки кадров для муниципал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ной службы и профессионального развития муниципальных служащих;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системы гарантий на муниципальной службе;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внедрение современных механизмов стимулирования муниципальных сл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жащих;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подбор квалифицированных кадров для муниципальной службы, оценка эффективности деятельности муниципальных служащих, повышение их професс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ональной компетентности, создание условий для их результативной професси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нальной служебной деятельности и должностного роста;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внедрение совершенствование механизмов формирования кадрового резе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ва, проведение аттестации, оценки исполнения муниципальными служащими должностных обязанностей;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формирование корпоративной культуры и позитивного имиджа муниц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пального служащего, повышение престижа муниципальной службы; </w:t>
      </w:r>
    </w:p>
    <w:p w:rsidR="00176CED" w:rsidRDefault="00176CED" w:rsidP="00352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>обеспече</w:t>
      </w:r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A0786F">
        <w:rPr>
          <w:rFonts w:ascii="Times New Roman" w:eastAsia="Times New Roman" w:hAnsi="Times New Roman" w:cs="Times New Roman"/>
          <w:sz w:val="26"/>
          <w:szCs w:val="26"/>
        </w:rPr>
        <w:t xml:space="preserve"> прозрачности муниципальной службы 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 w:rsidR="00E52A13">
        <w:rPr>
          <w:rFonts w:ascii="Times New Roman" w:hAnsi="Times New Roman" w:cs="Times New Roman"/>
          <w:sz w:val="26"/>
          <w:szCs w:val="26"/>
        </w:rPr>
        <w:t>22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E52A13">
        <w:rPr>
          <w:rFonts w:ascii="Times New Roman" w:eastAsia="Times New Roman" w:hAnsi="Times New Roman" w:cs="Times New Roman"/>
          <w:sz w:val="24"/>
          <w:szCs w:val="24"/>
          <w:lang w:eastAsia="ar-SA"/>
        </w:rPr>
        <w:t>80,450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E52A1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Развитие муниципальной службы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в администрации </w:t>
      </w:r>
      <w:proofErr w:type="spellStart"/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E52A1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2022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-202</w:t>
      </w:r>
      <w:r w:rsidR="00E52A1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E52A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муниципальной службы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администрации </w:t>
            </w:r>
            <w:proofErr w:type="spellStart"/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</w:t>
            </w:r>
            <w:r w:rsidR="00E5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Хабаровского края на 2022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E52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80,450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80,450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80,450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80,450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6233A0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муниципальных служащих (с получением свидетельств,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удостоверений государственного образца)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муниципальных служащих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необходимым оборудованием, канцелярскими и прочими принадлежностями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5,450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5,450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5,450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5,450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муниципальных служащих </w:t>
            </w:r>
            <w:r w:rsidR="003D0FCB">
              <w:rPr>
                <w:rFonts w:ascii="Times New Roman" w:hAnsi="Times New Roman" w:cs="Times New Roman"/>
                <w:sz w:val="24"/>
                <w:szCs w:val="24"/>
              </w:rPr>
              <w:t>телефонной, факсимильной, электронной связью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E52A1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E52A13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bookmarkStart w:id="0" w:name="_GoBack"/>
      <w:bookmarkEnd w:id="0"/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352188"/>
    <w:rsid w:val="003D0FC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2BBA"/>
    <w:rsid w:val="008C2525"/>
    <w:rsid w:val="009066B1"/>
    <w:rsid w:val="00927756"/>
    <w:rsid w:val="009367AE"/>
    <w:rsid w:val="009A2F33"/>
    <w:rsid w:val="009B23E9"/>
    <w:rsid w:val="00A074A5"/>
    <w:rsid w:val="00A70EE3"/>
    <w:rsid w:val="00B22E5C"/>
    <w:rsid w:val="00B70287"/>
    <w:rsid w:val="00B7618E"/>
    <w:rsid w:val="00BC2E9F"/>
    <w:rsid w:val="00C25209"/>
    <w:rsid w:val="00C526F5"/>
    <w:rsid w:val="00C81212"/>
    <w:rsid w:val="00C82B95"/>
    <w:rsid w:val="00D3126B"/>
    <w:rsid w:val="00DB66BF"/>
    <w:rsid w:val="00E34E47"/>
    <w:rsid w:val="00E52A13"/>
    <w:rsid w:val="00E77ED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10</cp:revision>
  <cp:lastPrinted>2022-03-10T00:50:00Z</cp:lastPrinted>
  <dcterms:created xsi:type="dcterms:W3CDTF">2022-05-16T06:28:00Z</dcterms:created>
  <dcterms:modified xsi:type="dcterms:W3CDTF">2023-02-09T00:23:00Z</dcterms:modified>
</cp:coreProperties>
</file>